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23542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3471AD" w:rsidRPr="00F9025D" w:rsidRDefault="003471AD" w:rsidP="003471A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F9025D" w:rsidRDefault="003471AD" w:rsidP="003471AD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1AD" w:rsidRPr="00F9025D" w:rsidRDefault="003471AD" w:rsidP="007012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</w:t>
      </w:r>
    </w:p>
    <w:p w:rsidR="003471AD" w:rsidRPr="00F9025D" w:rsidRDefault="003471AD" w:rsidP="0070126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02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F9025D" w:rsidRDefault="003471AD" w:rsidP="003471AD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2106"/>
        <w:gridCol w:w="6768"/>
      </w:tblGrid>
      <w:tr w:rsidR="00575D42" w:rsidRPr="00F9025D" w:rsidTr="00575D42">
        <w:tc>
          <w:tcPr>
            <w:tcW w:w="696" w:type="dxa"/>
          </w:tcPr>
          <w:p w:rsidR="00575D42" w:rsidRPr="004E4927" w:rsidRDefault="00575D42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74" w:type="dxa"/>
            <w:gridSpan w:val="2"/>
          </w:tcPr>
          <w:p w:rsidR="00575D42" w:rsidRPr="004E4927" w:rsidRDefault="00575D42" w:rsidP="004E492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49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Результат: «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уведомления о соответствии </w:t>
            </w:r>
            <w:proofErr w:type="gramStart"/>
            <w:r w:rsidRPr="004E4927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gramEnd"/>
            <w:r w:rsidRPr="004E4927">
              <w:rPr>
                <w:rFonts w:ascii="Times New Roman" w:hAnsi="Times New Roman" w:cs="Times New Roman"/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деятельности»</w:t>
            </w:r>
          </w:p>
        </w:tc>
      </w:tr>
      <w:tr w:rsidR="00575D42" w:rsidRPr="00F9025D" w:rsidTr="00575D42">
        <w:tc>
          <w:tcPr>
            <w:tcW w:w="696" w:type="dxa"/>
          </w:tcPr>
          <w:p w:rsidR="00575D42" w:rsidRPr="00F9025D" w:rsidRDefault="00575D42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106" w:type="dxa"/>
          </w:tcPr>
          <w:p w:rsidR="00575D42" w:rsidRPr="00F9025D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575D42" w:rsidRPr="00F9025D" w:rsidRDefault="00575D42" w:rsidP="00235424">
            <w:pPr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575D42" w:rsidRPr="00F9025D" w:rsidTr="00575D42">
        <w:tc>
          <w:tcPr>
            <w:tcW w:w="696" w:type="dxa"/>
          </w:tcPr>
          <w:p w:rsidR="00575D42" w:rsidRPr="00F9025D" w:rsidRDefault="00575D42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2106" w:type="dxa"/>
          </w:tcPr>
          <w:p w:rsidR="00575D42" w:rsidRPr="00F9025D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575D42" w:rsidRDefault="00575D42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4E49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Уведомление об окончании строительства или реконструкции объекта индивидуального жилищного строительства или садового дома (далее – уведомление об окончании строительства)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представлено в орган местного самоуправления, в полномочия которого не входит предоставление муниципальной услуги</w:t>
            </w:r>
            <w:r w:rsidRPr="0023542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575D42" w:rsidRPr="00235424" w:rsidRDefault="00575D42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указанного лица)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5D42" w:rsidRPr="00235424" w:rsidRDefault="00575D42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575D42" w:rsidRPr="0092797E" w:rsidRDefault="00575D42" w:rsidP="00235424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5D42" w:rsidRPr="00235424" w:rsidRDefault="00575D42" w:rsidP="00575D42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jc w:val="both"/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</w:pP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8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575D42" w:rsidRPr="00F9025D" w:rsidTr="00575D42">
        <w:tc>
          <w:tcPr>
            <w:tcW w:w="696" w:type="dxa"/>
          </w:tcPr>
          <w:p w:rsidR="00575D42" w:rsidRPr="00F9025D" w:rsidRDefault="00575D42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2106" w:type="dxa"/>
          </w:tcPr>
          <w:p w:rsidR="00575D42" w:rsidRPr="00F9025D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575D42" w:rsidRPr="00F9025D" w:rsidRDefault="00575D42" w:rsidP="00575D42">
            <w:pPr>
              <w:ind w:left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575D42" w:rsidRPr="00F9025D" w:rsidTr="00575D42">
        <w:tc>
          <w:tcPr>
            <w:tcW w:w="696" w:type="dxa"/>
          </w:tcPr>
          <w:p w:rsidR="00575D42" w:rsidRPr="00F9025D" w:rsidRDefault="00575D42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1.1.3</w:t>
            </w:r>
          </w:p>
        </w:tc>
        <w:tc>
          <w:tcPr>
            <w:tcW w:w="2106" w:type="dxa"/>
          </w:tcPr>
          <w:p w:rsidR="00575D42" w:rsidRPr="00F9025D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575D42" w:rsidRPr="00B22F9E" w:rsidRDefault="00575D42" w:rsidP="00576B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B22F9E">
              <w:rPr>
                <w:rFonts w:ascii="Times New Roman" w:hAnsi="Times New Roman" w:cs="Times New Roman"/>
                <w:sz w:val="24"/>
                <w:szCs w:val="24"/>
              </w:rPr>
              <w:t xml:space="preserve">Параметры построенного или реконструированного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строительства, </w:t>
            </w:r>
            <w:r w:rsidRPr="00B22F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реконструкции объектов капитального строительства, установленным правилами землепользования и застройки, документацией по планировке территории, или обязательным требованиям к параметрам объектов капитального строительства, установленным Градостроительным кодексом Российской Федерации, другими федеральными законами.</w:t>
            </w:r>
            <w:proofErr w:type="gramEnd"/>
          </w:p>
          <w:p w:rsidR="00575D42" w:rsidRPr="00B22F9E" w:rsidRDefault="00575D42" w:rsidP="00576B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>2.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дома, указанному в уведомлении о планируемом строительстве.</w:t>
            </w:r>
          </w:p>
          <w:p w:rsidR="00575D42" w:rsidRDefault="00575D42" w:rsidP="00576B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F9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B22F9E">
              <w:rPr>
                <w:rFonts w:ascii="Times New Roman" w:hAnsi="Times New Roman" w:cs="Times New Roman"/>
                <w:sz w:val="24"/>
                <w:szCs w:val="24"/>
              </w:rPr>
              <w:t>Размещение объекта индивидуального жилищного строительства или садового дома не допускается в соответствии с ограничениями, установленными в соответствии с земельным и иным законодательством Российской Федерации на дату поступления уведомления об окончании строительства,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отношении планируемого к строительству, реконструкции объекта капитального строительства, и</w:t>
            </w:r>
            <w:proofErr w:type="gramEnd"/>
            <w:r w:rsidRPr="00B22F9E">
              <w:rPr>
                <w:rFonts w:ascii="Times New Roman" w:hAnsi="Times New Roman" w:cs="Times New Roman"/>
                <w:sz w:val="24"/>
                <w:szCs w:val="24"/>
              </w:rPr>
              <w:t xml:space="preserve"> такой объект капитального строительства не введен в эксплуатацию.</w:t>
            </w:r>
          </w:p>
          <w:p w:rsidR="00575D42" w:rsidRPr="00DA49E0" w:rsidRDefault="00575D42" w:rsidP="00701262">
            <w:pPr>
              <w:pStyle w:val="ConsPlusNormal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Уведомление об окончании строительства считается ненаправленным, а 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город Воронеж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со дня поступления уведомления об окончании строительства возвращает заявителю такое уведомление и прилагаемые к нему </w:t>
            </w:r>
            <w:r w:rsidRPr="0037250B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 без рассмотрения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решению </w:t>
            </w:r>
            <w:r w:rsidRPr="0037250B">
              <w:rPr>
                <w:rFonts w:ascii="Times New Roman" w:hAnsi="Times New Roman" w:cs="Times New Roman"/>
                <w:sz w:val="24"/>
                <w:szCs w:val="24"/>
              </w:rPr>
              <w:t>по форме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приведенной в</w:t>
            </w:r>
            <w:r w:rsidRPr="003725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>
              <w:r>
                <w:rPr>
                  <w:rFonts w:ascii="Times New Roman" w:hAnsi="Times New Roman" w:cs="Times New Roman"/>
                  <w:sz w:val="24"/>
                  <w:szCs w:val="24"/>
                </w:rPr>
                <w:t>п</w:t>
              </w:r>
              <w:r w:rsidRPr="0037250B">
                <w:rPr>
                  <w:rFonts w:ascii="Times New Roman" w:hAnsi="Times New Roman" w:cs="Times New Roman"/>
                  <w:sz w:val="24"/>
                  <w:szCs w:val="24"/>
                </w:rPr>
                <w:t>риложени</w:t>
              </w:r>
              <w:r>
                <w:rPr>
                  <w:rFonts w:ascii="Times New Roman" w:hAnsi="Times New Roman" w:cs="Times New Roman"/>
                  <w:sz w:val="24"/>
                  <w:szCs w:val="24"/>
                </w:rPr>
                <w:t>и</w:t>
              </w:r>
              <w:r w:rsidRPr="0037250B">
                <w:rPr>
                  <w:rFonts w:ascii="Times New Roman" w:hAnsi="Times New Roman" w:cs="Times New Roman"/>
                  <w:sz w:val="24"/>
                  <w:szCs w:val="24"/>
                </w:rPr>
                <w:t xml:space="preserve"> № 6</w:t>
              </w:r>
            </w:hyperlink>
            <w:r w:rsidRPr="0037250B">
              <w:rPr>
                <w:rFonts w:ascii="Times New Roman" w:hAnsi="Times New Roman" w:cs="Times New Roman"/>
                <w:sz w:val="24"/>
                <w:szCs w:val="24"/>
              </w:rPr>
              <w:t xml:space="preserve"> к настоящему Административному регламенту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7250B">
              <w:rPr>
                <w:rFonts w:ascii="Times New Roman" w:hAnsi="Times New Roman" w:cs="Times New Roman"/>
                <w:sz w:val="24"/>
                <w:szCs w:val="24"/>
              </w:rPr>
              <w:t xml:space="preserve"> с указа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нием причин возврата в следующих случаях:</w:t>
            </w:r>
            <w:proofErr w:type="gramEnd"/>
          </w:p>
          <w:p w:rsidR="00575D42" w:rsidRPr="00DA49E0" w:rsidRDefault="00575D42" w:rsidP="00576B60">
            <w:pPr>
              <w:pStyle w:val="ConsPlusNormal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а) в уведомлении об окончании строительства отсутствуют сведения, предусмотренные </w:t>
            </w:r>
            <w:hyperlink r:id="rId10">
              <w:r w:rsidRPr="00DA49E0">
                <w:rPr>
                  <w:rFonts w:ascii="Times New Roman" w:hAnsi="Times New Roman" w:cs="Times New Roman"/>
                  <w:sz w:val="24"/>
                  <w:szCs w:val="24"/>
                </w:rPr>
                <w:t>абзацем первым части 16 статьи 55</w:t>
              </w:r>
            </w:hyperlink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Федерации;</w:t>
            </w:r>
          </w:p>
          <w:p w:rsidR="00575D42" w:rsidRPr="00DA49E0" w:rsidRDefault="00575D42" w:rsidP="00576B60">
            <w:pPr>
              <w:pStyle w:val="ConsPlusNormal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б) отсутствуют документы, прилагаемые к уведомл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ению об окончании строительства</w:t>
            </w: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5D42" w:rsidRPr="00DA49E0" w:rsidRDefault="00575D42" w:rsidP="00576B60">
            <w:pPr>
              <w:pStyle w:val="ConsPlusNormal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49E0">
              <w:rPr>
                <w:rFonts w:ascii="Times New Roman" w:hAnsi="Times New Roman" w:cs="Times New Roman"/>
                <w:sz w:val="24"/>
                <w:szCs w:val="24"/>
              </w:rPr>
              <w:t>в) уведомление об окончании строительства поступило после истечения 10 лет со дня поступления уведомления о планируемых строительстве или реконструкции объекта индивидуального жилищного строительства или садового дома, в соответствии с которым осуществлялись строительство или реконструкция объекта индивидуального жилищного строительства или садового дома;</w:t>
            </w:r>
            <w:proofErr w:type="gramEnd"/>
          </w:p>
          <w:p w:rsidR="00575D42" w:rsidRPr="00116456" w:rsidRDefault="00575D42" w:rsidP="00575D42">
            <w:pPr>
              <w:pStyle w:val="a4"/>
              <w:autoSpaceDE w:val="0"/>
              <w:autoSpaceDN w:val="0"/>
              <w:adjustRightInd w:val="0"/>
              <w:ind w:left="37" w:firstLine="3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г) уведомление о планируемом строительстве объекта индивидуального жилищного строительства или садового дома ранее не направлялось (в том числе было возвращено застройщику в соответствии с </w:t>
            </w:r>
            <w:hyperlink r:id="rId11">
              <w:r w:rsidRPr="00DA49E0">
                <w:rPr>
                  <w:rFonts w:ascii="Times New Roman" w:hAnsi="Times New Roman" w:cs="Times New Roman"/>
                  <w:sz w:val="24"/>
                  <w:szCs w:val="24"/>
                </w:rPr>
                <w:t>частью 6 статьи 51.1</w:t>
              </w:r>
            </w:hyperlink>
            <w:r w:rsidRPr="00DA49E0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кодекса Российской Федерации)</w:t>
            </w:r>
          </w:p>
        </w:tc>
      </w:tr>
      <w:tr w:rsidR="00575D42" w:rsidRPr="001E448F" w:rsidTr="00575D42">
        <w:tc>
          <w:tcPr>
            <w:tcW w:w="696" w:type="dxa"/>
          </w:tcPr>
          <w:p w:rsidR="00575D42" w:rsidRPr="008E2EFC" w:rsidRDefault="001D281B" w:rsidP="00A27B71">
            <w:pPr>
              <w:autoSpaceDE w:val="0"/>
              <w:autoSpaceDN w:val="0"/>
              <w:adjustRightInd w:val="0"/>
              <w:ind w:hanging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74" w:type="dxa"/>
            <w:gridSpan w:val="2"/>
          </w:tcPr>
          <w:p w:rsidR="00575D42" w:rsidRPr="008E2EFC" w:rsidRDefault="00575D42" w:rsidP="00064AF4">
            <w:pPr>
              <w:autoSpaceDE w:val="0"/>
              <w:autoSpaceDN w:val="0"/>
              <w:adjustRightInd w:val="0"/>
              <w:ind w:hanging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 xml:space="preserve">справление допущенных опечаток и ошибок в 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построенных или реконструированных объекта индивидуального 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жилищного строительства или садового дома требованиям законодательства о градостроительной деятельности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75D42" w:rsidRPr="008E2EFC" w:rsidTr="001D281B">
        <w:tc>
          <w:tcPr>
            <w:tcW w:w="696" w:type="dxa"/>
          </w:tcPr>
          <w:p w:rsidR="00575D42" w:rsidRPr="008E2EFC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2.1</w:t>
            </w:r>
          </w:p>
        </w:tc>
        <w:tc>
          <w:tcPr>
            <w:tcW w:w="2106" w:type="dxa"/>
          </w:tcPr>
          <w:p w:rsidR="00575D42" w:rsidRPr="008E2EFC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575D42" w:rsidRPr="008E2EFC" w:rsidRDefault="00575D42" w:rsidP="002233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575D42" w:rsidRPr="00F9025D" w:rsidTr="001D281B">
        <w:tc>
          <w:tcPr>
            <w:tcW w:w="696" w:type="dxa"/>
          </w:tcPr>
          <w:p w:rsidR="00575D42" w:rsidRPr="008E2EFC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2.1.1</w:t>
            </w:r>
          </w:p>
        </w:tc>
        <w:tc>
          <w:tcPr>
            <w:tcW w:w="2106" w:type="dxa"/>
          </w:tcPr>
          <w:p w:rsidR="00575D42" w:rsidRPr="008E2EFC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575D42" w:rsidRPr="00812AC0" w:rsidRDefault="00575D42" w:rsidP="00812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 </w:t>
            </w: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З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812AC0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575D42" w:rsidRDefault="00575D42" w:rsidP="00812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r w:rsidR="001D281B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ГИС ОГД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5D42" w:rsidRPr="00812AC0" w:rsidRDefault="00575D42" w:rsidP="00812AC0">
            <w:pPr>
              <w:jc w:val="both"/>
              <w:rPr>
                <w:rFonts w:eastAsia="Times New Roman"/>
                <w:bCs/>
                <w:iCs/>
                <w:spacing w:val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5D42" w:rsidRPr="008E2EFC" w:rsidRDefault="00575D42" w:rsidP="0050314F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575D42" w:rsidRPr="008E2EFC" w:rsidRDefault="00575D42" w:rsidP="0050314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5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575D42" w:rsidRPr="008E2EFC" w:rsidRDefault="00575D42" w:rsidP="005031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  <w:r w:rsidRPr="008E2EF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575D42" w:rsidRPr="00F9025D" w:rsidRDefault="00575D42" w:rsidP="001D2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7</w:t>
            </w:r>
            <w:r w:rsidRPr="008E2EFC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. 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12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575D42" w:rsidRPr="00F9025D" w:rsidTr="001D281B">
        <w:tc>
          <w:tcPr>
            <w:tcW w:w="696" w:type="dxa"/>
          </w:tcPr>
          <w:p w:rsidR="00575D42" w:rsidRPr="00F9025D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2106" w:type="dxa"/>
          </w:tcPr>
          <w:p w:rsidR="00575D42" w:rsidRPr="00F9025D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575D42" w:rsidRPr="00F9025D" w:rsidRDefault="00575D42" w:rsidP="001D2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575D42" w:rsidRPr="00F9025D" w:rsidTr="001D281B">
        <w:tc>
          <w:tcPr>
            <w:tcW w:w="696" w:type="dxa"/>
          </w:tcPr>
          <w:p w:rsidR="00575D42" w:rsidRPr="00F9025D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2106" w:type="dxa"/>
          </w:tcPr>
          <w:p w:rsidR="00575D42" w:rsidRPr="00F9025D" w:rsidRDefault="00575D42" w:rsidP="007541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575D42" w:rsidRPr="00F9025D" w:rsidRDefault="00575D42" w:rsidP="0050314F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13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575D42" w:rsidRPr="00F9025D" w:rsidRDefault="00575D42" w:rsidP="001D28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Отсутствие опечаток и ошибок в 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</w:tr>
      <w:tr w:rsidR="00575D42" w:rsidRPr="00F9025D" w:rsidTr="00575D42">
        <w:tc>
          <w:tcPr>
            <w:tcW w:w="696" w:type="dxa"/>
          </w:tcPr>
          <w:p w:rsidR="00575D42" w:rsidRPr="00977200" w:rsidRDefault="001D281B" w:rsidP="00A27B71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74" w:type="dxa"/>
            <w:gridSpan w:val="2"/>
          </w:tcPr>
          <w:p w:rsidR="00575D42" w:rsidRPr="00977200" w:rsidRDefault="00575D42" w:rsidP="00064AF4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>Результат: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 xml:space="preserve">ыдача дубликата 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t>уведомлени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E4927">
              <w:rPr>
                <w:rFonts w:ascii="Times New Roman" w:hAnsi="Times New Roman" w:cs="Times New Roman"/>
                <w:sz w:val="24"/>
                <w:szCs w:val="24"/>
              </w:rPr>
              <w:t xml:space="preserve"> о соответствии </w:t>
            </w:r>
            <w:proofErr w:type="gramStart"/>
            <w:r w:rsidRPr="004E4927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gramEnd"/>
            <w:r w:rsidRPr="004E4927">
              <w:rPr>
                <w:rFonts w:ascii="Times New Roman" w:hAnsi="Times New Roman" w:cs="Times New Roman"/>
                <w:sz w:val="24"/>
                <w:szCs w:val="24"/>
              </w:rPr>
      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  <w:r w:rsidRPr="009772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75D42" w:rsidRPr="008E2EFC" w:rsidTr="001D281B">
        <w:tc>
          <w:tcPr>
            <w:tcW w:w="696" w:type="dxa"/>
          </w:tcPr>
          <w:p w:rsidR="00575D42" w:rsidRPr="008E2EFC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106" w:type="dxa"/>
          </w:tcPr>
          <w:p w:rsidR="00575D42" w:rsidRPr="008E2EFC" w:rsidRDefault="00575D4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6768" w:type="dxa"/>
          </w:tcPr>
          <w:p w:rsidR="00575D42" w:rsidRPr="008E2EFC" w:rsidRDefault="00575D42" w:rsidP="00FC00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предприниматель, </w:t>
            </w: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юридическое лицо, </w:t>
            </w:r>
            <w:proofErr w:type="gramStart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575D42" w:rsidRPr="00F9025D" w:rsidTr="001D281B">
        <w:tc>
          <w:tcPr>
            <w:tcW w:w="696" w:type="dxa"/>
          </w:tcPr>
          <w:p w:rsidR="00575D42" w:rsidRPr="008E2EFC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2106" w:type="dxa"/>
          </w:tcPr>
          <w:p w:rsidR="00575D42" w:rsidRPr="008E2EFC" w:rsidRDefault="00575D4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отказа в приеме запроса о </w:t>
            </w:r>
            <w:r w:rsidRPr="008E2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575D42" w:rsidRPr="00100FC4" w:rsidRDefault="00575D42" w:rsidP="00812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lastRenderedPageBreak/>
              <w:t>1. З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575D42" w:rsidRPr="00100FC4" w:rsidRDefault="00575D42" w:rsidP="00812AC0">
            <w:pPr>
              <w:jc w:val="both"/>
              <w:rPr>
                <w:rFonts w:eastAsia="Times New Roman"/>
                <w:bCs/>
                <w:iCs/>
                <w:spacing w:val="1"/>
              </w:rPr>
            </w:pPr>
            <w:r w:rsidRPr="00100F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Неполное заполнение полей в форме заявления, в том числе в интерактивной форме заявления на </w:t>
            </w:r>
            <w:r w:rsidR="001D281B">
              <w:rPr>
                <w:rFonts w:ascii="Times New Roman" w:hAnsi="Times New Roman" w:cs="Times New Roman"/>
                <w:sz w:val="24"/>
                <w:szCs w:val="24"/>
              </w:rPr>
              <w:t>ЕПГУ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 или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ГИС ОГД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  <w:r w:rsidRPr="00100F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75D42" w:rsidRPr="00100FC4" w:rsidRDefault="00575D42" w:rsidP="00100FC4">
            <w:pPr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3. </w:t>
            </w:r>
            <w:r w:rsidRPr="00235424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575D42" w:rsidRPr="00100FC4" w:rsidRDefault="00575D42" w:rsidP="00812AC0">
            <w:pPr>
              <w:shd w:val="clear" w:color="auto" w:fill="FFFFFF"/>
              <w:tabs>
                <w:tab w:val="left" w:pos="1437"/>
              </w:tabs>
              <w:spacing w:line="0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575D42" w:rsidRPr="00100FC4" w:rsidRDefault="00575D42" w:rsidP="00812AC0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>Представленные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3F57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  <w:r w:rsidRPr="00812AC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575D42" w:rsidRPr="00100FC4" w:rsidRDefault="00575D42" w:rsidP="00812AC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100FC4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575D42" w:rsidRPr="00100FC4" w:rsidRDefault="00575D42" w:rsidP="001D281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0FC4">
              <w:rPr>
                <w:rFonts w:ascii="Times New Roman" w:eastAsia="Times New Roman" w:hAnsi="Times New Roman" w:cs="Times New Roman"/>
                <w:bCs/>
                <w:iCs/>
                <w:spacing w:val="1"/>
                <w:sz w:val="24"/>
                <w:szCs w:val="24"/>
              </w:rPr>
              <w:t xml:space="preserve">7. 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несоблюдение установленных </w:t>
            </w:r>
            <w:hyperlink r:id="rId14">
              <w:r w:rsidRPr="0092797E">
                <w:rPr>
                  <w:rFonts w:ascii="Times New Roman" w:hAnsi="Times New Roman" w:cs="Times New Roman"/>
                  <w:sz w:val="24"/>
                  <w:szCs w:val="24"/>
                </w:rPr>
                <w:t>статьей 11</w:t>
              </w:r>
            </w:hyperlink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06.04.2011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63-ФЗ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>Об электронной подписи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92797E">
              <w:rPr>
                <w:rFonts w:ascii="Times New Roman" w:hAnsi="Times New Roman" w:cs="Times New Roman"/>
                <w:sz w:val="24"/>
                <w:szCs w:val="24"/>
              </w:rPr>
              <w:t xml:space="preserve"> условий признания квалифицированной электронной подписи действительной в документах,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едставленных в электронной форме</w:t>
            </w:r>
          </w:p>
        </w:tc>
      </w:tr>
      <w:tr w:rsidR="00575D42" w:rsidRPr="00F9025D" w:rsidTr="001D281B">
        <w:tc>
          <w:tcPr>
            <w:tcW w:w="696" w:type="dxa"/>
          </w:tcPr>
          <w:p w:rsidR="00575D42" w:rsidRPr="00F9025D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3.1.2</w:t>
            </w:r>
          </w:p>
        </w:tc>
        <w:tc>
          <w:tcPr>
            <w:tcW w:w="2106" w:type="dxa"/>
          </w:tcPr>
          <w:p w:rsidR="00575D42" w:rsidRPr="00F9025D" w:rsidRDefault="00575D4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575D42" w:rsidRPr="00F9025D" w:rsidRDefault="00575D42" w:rsidP="001D281B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575D42" w:rsidRPr="00F9025D" w:rsidTr="001D281B">
        <w:tc>
          <w:tcPr>
            <w:tcW w:w="696" w:type="dxa"/>
          </w:tcPr>
          <w:p w:rsidR="00575D42" w:rsidRPr="00F9025D" w:rsidRDefault="001D281B" w:rsidP="00A27B7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2106" w:type="dxa"/>
          </w:tcPr>
          <w:p w:rsidR="00575D42" w:rsidRPr="00F9025D" w:rsidRDefault="00575D42" w:rsidP="00FC00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0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575D42" w:rsidRPr="00F9025D" w:rsidRDefault="00575D42" w:rsidP="001D281B">
            <w:pPr>
              <w:pStyle w:val="a4"/>
              <w:autoSpaceDE w:val="0"/>
              <w:autoSpaceDN w:val="0"/>
              <w:adjustRightInd w:val="0"/>
              <w:ind w:left="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15" w:history="1">
              <w:r w:rsidRPr="00F9025D">
                <w:rPr>
                  <w:rFonts w:ascii="Times New Roman" w:hAnsi="Times New Roman" w:cs="Times New Roman"/>
                  <w:sz w:val="24"/>
                  <w:szCs w:val="24"/>
                </w:rPr>
                <w:t>подразделе 1.2</w:t>
              </w:r>
            </w:hyperlink>
            <w:r w:rsidRPr="00F9025D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Административного регламента</w:t>
            </w:r>
          </w:p>
        </w:tc>
      </w:tr>
    </w:tbl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p w:rsidR="003471AD" w:rsidRPr="00F9025D" w:rsidRDefault="003471AD" w:rsidP="003471AD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146ED" w:rsidTr="00FC003F">
        <w:tc>
          <w:tcPr>
            <w:tcW w:w="4785" w:type="dxa"/>
          </w:tcPr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6146ED" w:rsidRPr="003D1F35" w:rsidRDefault="006146ED" w:rsidP="00FC003F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6146ED" w:rsidRDefault="006146ED" w:rsidP="00FC003F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6146ED" w:rsidRDefault="006146ED" w:rsidP="00FC003F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3D1F35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3471AD" w:rsidRDefault="003471AD" w:rsidP="006146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3471AD" w:rsidSect="005F087C">
      <w:headerReference w:type="default" r:id="rId1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73E" w:rsidRDefault="00B7073E" w:rsidP="005F087C">
      <w:pPr>
        <w:spacing w:after="0" w:line="240" w:lineRule="auto"/>
      </w:pPr>
      <w:r>
        <w:separator/>
      </w:r>
    </w:p>
  </w:endnote>
  <w:endnote w:type="continuationSeparator" w:id="0">
    <w:p w:rsidR="00B7073E" w:rsidRDefault="00B7073E" w:rsidP="005F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73E" w:rsidRDefault="00B7073E" w:rsidP="005F087C">
      <w:pPr>
        <w:spacing w:after="0" w:line="240" w:lineRule="auto"/>
      </w:pPr>
      <w:r>
        <w:separator/>
      </w:r>
    </w:p>
  </w:footnote>
  <w:footnote w:type="continuationSeparator" w:id="0">
    <w:p w:rsidR="00B7073E" w:rsidRDefault="00B7073E" w:rsidP="005F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0316599"/>
      <w:docPartObj>
        <w:docPartGallery w:val="Page Numbers (Top of Page)"/>
        <w:docPartUnique/>
      </w:docPartObj>
    </w:sdtPr>
    <w:sdtEndPr/>
    <w:sdtContent>
      <w:p w:rsidR="005F087C" w:rsidRDefault="005F087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B71">
          <w:rPr>
            <w:noProof/>
          </w:rPr>
          <w:t>4</w:t>
        </w:r>
        <w:r>
          <w:fldChar w:fldCharType="end"/>
        </w:r>
      </w:p>
    </w:sdtContent>
  </w:sdt>
  <w:p w:rsidR="005F087C" w:rsidRDefault="005F087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6C3DB6"/>
    <w:multiLevelType w:val="hybridMultilevel"/>
    <w:tmpl w:val="63621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3187E"/>
    <w:multiLevelType w:val="hybridMultilevel"/>
    <w:tmpl w:val="2158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03D59"/>
    <w:multiLevelType w:val="hybridMultilevel"/>
    <w:tmpl w:val="36828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5247E"/>
    <w:multiLevelType w:val="hybridMultilevel"/>
    <w:tmpl w:val="5E1492F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03BD9"/>
    <w:multiLevelType w:val="hybridMultilevel"/>
    <w:tmpl w:val="4150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064AF4"/>
    <w:rsid w:val="00081D63"/>
    <w:rsid w:val="000E540A"/>
    <w:rsid w:val="000E58FC"/>
    <w:rsid w:val="00100FC4"/>
    <w:rsid w:val="00116456"/>
    <w:rsid w:val="00133CED"/>
    <w:rsid w:val="001B78AF"/>
    <w:rsid w:val="001D281B"/>
    <w:rsid w:val="001E448F"/>
    <w:rsid w:val="0022334A"/>
    <w:rsid w:val="00235424"/>
    <w:rsid w:val="002F70D6"/>
    <w:rsid w:val="00345A21"/>
    <w:rsid w:val="003471AD"/>
    <w:rsid w:val="0037250B"/>
    <w:rsid w:val="003B11C0"/>
    <w:rsid w:val="003D2187"/>
    <w:rsid w:val="00417005"/>
    <w:rsid w:val="0044377B"/>
    <w:rsid w:val="004E4927"/>
    <w:rsid w:val="004F4455"/>
    <w:rsid w:val="0050314F"/>
    <w:rsid w:val="00516FD9"/>
    <w:rsid w:val="00546AD8"/>
    <w:rsid w:val="00575D42"/>
    <w:rsid w:val="00576B60"/>
    <w:rsid w:val="005B5CB2"/>
    <w:rsid w:val="005C29C2"/>
    <w:rsid w:val="005E4551"/>
    <w:rsid w:val="005F087C"/>
    <w:rsid w:val="005F37FC"/>
    <w:rsid w:val="006146ED"/>
    <w:rsid w:val="00655745"/>
    <w:rsid w:val="00682F4B"/>
    <w:rsid w:val="006D2AF1"/>
    <w:rsid w:val="006E0538"/>
    <w:rsid w:val="00701262"/>
    <w:rsid w:val="007015E1"/>
    <w:rsid w:val="0075411F"/>
    <w:rsid w:val="007D71DD"/>
    <w:rsid w:val="00811254"/>
    <w:rsid w:val="00812AC0"/>
    <w:rsid w:val="00852E0D"/>
    <w:rsid w:val="00865013"/>
    <w:rsid w:val="008D4D18"/>
    <w:rsid w:val="008E2EFC"/>
    <w:rsid w:val="00915136"/>
    <w:rsid w:val="0092797E"/>
    <w:rsid w:val="009508DA"/>
    <w:rsid w:val="00977200"/>
    <w:rsid w:val="00982779"/>
    <w:rsid w:val="009C2DC0"/>
    <w:rsid w:val="009F4098"/>
    <w:rsid w:val="00A002AB"/>
    <w:rsid w:val="00A27B71"/>
    <w:rsid w:val="00A27F11"/>
    <w:rsid w:val="00AD11BA"/>
    <w:rsid w:val="00B04906"/>
    <w:rsid w:val="00B22F9E"/>
    <w:rsid w:val="00B369DF"/>
    <w:rsid w:val="00B62224"/>
    <w:rsid w:val="00B7073E"/>
    <w:rsid w:val="00CB1C89"/>
    <w:rsid w:val="00D46241"/>
    <w:rsid w:val="00D56373"/>
    <w:rsid w:val="00DE3DD3"/>
    <w:rsid w:val="00E17D53"/>
    <w:rsid w:val="00EB4E4F"/>
    <w:rsid w:val="00F9025D"/>
    <w:rsid w:val="00FD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50314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2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2AC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F087C"/>
  </w:style>
  <w:style w:type="paragraph" w:styleId="a9">
    <w:name w:val="footer"/>
    <w:basedOn w:val="a"/>
    <w:link w:val="aa"/>
    <w:uiPriority w:val="99"/>
    <w:unhideWhenUsed/>
    <w:rsid w:val="005F08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0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3689&amp;dst=100088" TargetMode="External"/><Relationship Id="rId13" Type="http://schemas.openxmlformats.org/officeDocument/2006/relationships/hyperlink" Target="https://login.consultant.ru/link/?req=doc&amp;base=RLAW181&amp;n=127223&amp;dst=10099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3689&amp;dst=10008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511394&amp;dst=259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RLAW181&amp;n=127223&amp;dst=100994" TargetMode="External"/><Relationship Id="rId10" Type="http://schemas.openxmlformats.org/officeDocument/2006/relationships/hyperlink" Target="https://login.consultant.ru/link/?req=doc&amp;base=LAW&amp;n=511394&amp;dst=401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81&amp;n=129980&amp;dst=101110" TargetMode="External"/><Relationship Id="rId14" Type="http://schemas.openxmlformats.org/officeDocument/2006/relationships/hyperlink" Target="https://login.consultant.ru/link/?req=doc&amp;base=LAW&amp;n=503689&amp;dst=1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4</Pages>
  <Words>1493</Words>
  <Characters>8512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Полуэктов Р.О.</cp:lastModifiedBy>
  <cp:revision>36</cp:revision>
  <cp:lastPrinted>2025-11-26T04:55:00Z</cp:lastPrinted>
  <dcterms:created xsi:type="dcterms:W3CDTF">2025-11-17T11:50:00Z</dcterms:created>
  <dcterms:modified xsi:type="dcterms:W3CDTF">2026-01-20T07:10:00Z</dcterms:modified>
</cp:coreProperties>
</file>